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94" w:rsidRDefault="00126094">
      <w:r>
        <w:rPr>
          <w:rFonts w:ascii="Times New Roman" w:hAnsi="Times New Roman"/>
          <w:noProof/>
          <w:sz w:val="24"/>
          <w:szCs w:val="24"/>
          <w:lang w:eastAsia="da-DK"/>
        </w:rPr>
        <w:drawing>
          <wp:anchor distT="36576" distB="36576" distL="36576" distR="36576" simplePos="0" relativeHeight="251661312" behindDoc="0" locked="0" layoutInCell="1" allowOverlap="1" wp14:anchorId="42EA859B" wp14:editId="3A145E7B">
            <wp:simplePos x="0" y="0"/>
            <wp:positionH relativeFrom="column">
              <wp:posOffset>7933690</wp:posOffset>
            </wp:positionH>
            <wp:positionV relativeFrom="paragraph">
              <wp:posOffset>65426</wp:posOffset>
            </wp:positionV>
            <wp:extent cx="1211091" cy="927847"/>
            <wp:effectExtent l="0" t="0" r="8255" b="5715"/>
            <wp:wrapNone/>
            <wp:docPr id="1" name="Billede 1" descr="BM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_Logo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91" cy="92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CE0">
        <w:rPr>
          <w:rFonts w:ascii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A576CDF" wp14:editId="46F86940">
                <wp:simplePos x="0" y="0"/>
                <wp:positionH relativeFrom="column">
                  <wp:posOffset>-67310</wp:posOffset>
                </wp:positionH>
                <wp:positionV relativeFrom="paragraph">
                  <wp:posOffset>65405</wp:posOffset>
                </wp:positionV>
                <wp:extent cx="7879715" cy="1076325"/>
                <wp:effectExtent l="0" t="0" r="2603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9715" cy="1076325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9525" algn="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26094" w:rsidRPr="009D6CE0" w:rsidRDefault="00126094" w:rsidP="00126094">
                            <w:pPr>
                              <w:pStyle w:val="Overskrift1"/>
                              <w:widowControl w:val="0"/>
                              <w:spacing w:before="0"/>
                              <w:rPr>
                                <w:rFonts w:ascii="Arial Narrow" w:hAnsi="Arial Narrow"/>
                                <w:color w:val="FFFFFF" w:themeColor="background1"/>
                                <w:vertAlign w:val="subscript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 w:val="0"/>
                                <w:color w:val="FFFFFF" w:themeColor="background1"/>
                                <w:sz w:val="52"/>
                                <w:szCs w:val="52"/>
                                <w:vertAlign w:val="subscript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bCs w:val="0"/>
                                <w:color w:val="FFFFFF" w:themeColor="background1"/>
                                <w:sz w:val="52"/>
                                <w:szCs w:val="52"/>
                                <w:vertAlign w:val="subscript"/>
                              </w:rPr>
                              <w:t xml:space="preserve">    ARBEJDSARK 2.1</w:t>
                            </w:r>
                            <w:r w:rsidRPr="009D6CE0">
                              <w:rPr>
                                <w:rFonts w:ascii="Arial Narrow" w:hAnsi="Arial Narrow"/>
                                <w:bCs w:val="0"/>
                                <w:color w:val="FFFFFF" w:themeColor="background1"/>
                                <w:sz w:val="52"/>
                                <w:szCs w:val="52"/>
                                <w:vertAlign w:val="subscript"/>
                              </w:rPr>
                              <w:t>.</w:t>
                            </w:r>
                            <w:r w:rsidRPr="009D6CE0">
                              <w:rPr>
                                <w:rFonts w:ascii="Arial Narrow" w:hAnsi="Arial Narrow"/>
                                <w:b w:val="0"/>
                                <w:bCs w:val="0"/>
                                <w:color w:val="FFFFFF" w:themeColor="background1"/>
                                <w:sz w:val="35"/>
                                <w:szCs w:val="35"/>
                                <w:vertAlign w:val="subscript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bCs w:val="0"/>
                                <w:color w:val="FFFFFF" w:themeColor="background1"/>
                                <w:sz w:val="35"/>
                                <w:szCs w:val="35"/>
                                <w:vertAlign w:val="subscript"/>
                              </w:rPr>
                              <w:t xml:space="preserve">               </w:t>
                            </w:r>
                            <w:r w:rsidRPr="009D6CE0">
                              <w:rPr>
                                <w:rFonts w:ascii="Arial Narrow" w:hAnsi="Arial Narrow"/>
                                <w:b w:val="0"/>
                                <w:bCs w:val="0"/>
                                <w:color w:val="FFFFFF" w:themeColor="background1"/>
                                <w:sz w:val="35"/>
                                <w:szCs w:val="35"/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bCs w:val="0"/>
                                <w:color w:val="FFFFFF" w:themeColor="background1"/>
                                <w:sz w:val="35"/>
                                <w:szCs w:val="35"/>
                                <w:vertAlign w:val="subscript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color w:val="FFFFFF" w:themeColor="background1"/>
                                <w:sz w:val="96"/>
                                <w:szCs w:val="96"/>
                                <w:vertAlign w:val="subscript"/>
                              </w:rPr>
                              <w:t>KONTAKTLISTE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3pt;margin-top:5.15pt;width:620.45pt;height:84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" fillcolor="#3cf" strokecolor="white [3212]" insetpen="t">
                <v:textbox inset="2.88pt,2.88pt,2.88pt,2.88pt">
                  <w:txbxContent>
                    <w:p w:rsidR="00126094" w:rsidRPr="009D6CE0" w:rsidRDefault="00126094" w:rsidP="00126094">
                      <w:pPr>
                        <w:pStyle w:val="Overskrift1"/>
                        <w:widowControl w:val="0"/>
                        <w:spacing w:before="0"/>
                        <w:rPr>
                          <w:rFonts w:ascii="Arial Narrow" w:hAnsi="Arial Narrow"/>
                          <w:color w:val="FFFFFF" w:themeColor="background1"/>
                          <w:vertAlign w:val="subscript"/>
                        </w:rPr>
                      </w:pPr>
                      <w:r>
                        <w:rPr>
                          <w:rFonts w:ascii="Arial Narrow" w:hAnsi="Arial Narrow"/>
                          <w:bCs w:val="0"/>
                          <w:color w:val="FFFFFF" w:themeColor="background1"/>
                          <w:sz w:val="52"/>
                          <w:szCs w:val="52"/>
                          <w:vertAlign w:val="subscript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bCs w:val="0"/>
                          <w:color w:val="FFFFFF" w:themeColor="background1"/>
                          <w:sz w:val="52"/>
                          <w:szCs w:val="52"/>
                          <w:vertAlign w:val="subscript"/>
                        </w:rPr>
                        <w:t xml:space="preserve">    ARBEJDSARK 2.1</w:t>
                      </w:r>
                      <w:r w:rsidRPr="009D6CE0">
                        <w:rPr>
                          <w:rFonts w:ascii="Arial Narrow" w:hAnsi="Arial Narrow"/>
                          <w:bCs w:val="0"/>
                          <w:color w:val="FFFFFF" w:themeColor="background1"/>
                          <w:sz w:val="52"/>
                          <w:szCs w:val="52"/>
                          <w:vertAlign w:val="subscript"/>
                        </w:rPr>
                        <w:t>.</w:t>
                      </w:r>
                      <w:r w:rsidRPr="009D6CE0">
                        <w:rPr>
                          <w:rFonts w:ascii="Arial Narrow" w:hAnsi="Arial Narrow"/>
                          <w:b w:val="0"/>
                          <w:bCs w:val="0"/>
                          <w:color w:val="FFFFFF" w:themeColor="background1"/>
                          <w:sz w:val="35"/>
                          <w:szCs w:val="35"/>
                          <w:vertAlign w:val="subscript"/>
                        </w:rPr>
                        <w:t xml:space="preserve">         </w:t>
                      </w:r>
                      <w:r>
                        <w:rPr>
                          <w:rFonts w:ascii="Arial Narrow" w:hAnsi="Arial Narrow"/>
                          <w:b w:val="0"/>
                          <w:bCs w:val="0"/>
                          <w:color w:val="FFFFFF" w:themeColor="background1"/>
                          <w:sz w:val="35"/>
                          <w:szCs w:val="35"/>
                          <w:vertAlign w:val="subscript"/>
                        </w:rPr>
                        <w:t xml:space="preserve">               </w:t>
                      </w:r>
                      <w:r w:rsidRPr="009D6CE0">
                        <w:rPr>
                          <w:rFonts w:ascii="Arial Narrow" w:hAnsi="Arial Narrow"/>
                          <w:b w:val="0"/>
                          <w:bCs w:val="0"/>
                          <w:color w:val="FFFFFF" w:themeColor="background1"/>
                          <w:sz w:val="35"/>
                          <w:szCs w:val="35"/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 w:val="0"/>
                          <w:bCs w:val="0"/>
                          <w:color w:val="FFFFFF" w:themeColor="background1"/>
                          <w:sz w:val="35"/>
                          <w:szCs w:val="35"/>
                          <w:vertAlign w:val="subscript"/>
                        </w:rPr>
                        <w:tab/>
                      </w:r>
                      <w:r>
                        <w:rPr>
                          <w:rFonts w:ascii="Arial Narrow" w:hAnsi="Arial Narrow"/>
                          <w:b w:val="0"/>
                          <w:color w:val="FFFFFF" w:themeColor="background1"/>
                          <w:sz w:val="96"/>
                          <w:szCs w:val="96"/>
                          <w:vertAlign w:val="subscript"/>
                        </w:rPr>
                        <w:t>KONTAKTLISTE</w:t>
                      </w:r>
                    </w:p>
                  </w:txbxContent>
                </v:textbox>
              </v:shape>
            </w:pict>
          </mc:Fallback>
        </mc:AlternateContent>
      </w:r>
    </w:p>
    <w:p w:rsidR="00126094" w:rsidRDefault="00126094"/>
    <w:p w:rsidR="00126094" w:rsidRDefault="00126094"/>
    <w:p w:rsidR="00126094" w:rsidRDefault="00126094"/>
    <w:p w:rsidR="00126094" w:rsidRDefault="00126094">
      <w:pPr>
        <w:sectPr w:rsidR="00126094" w:rsidSect="00126094"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p w:rsidR="0014221A" w:rsidRDefault="0014221A"/>
    <w:p w:rsidR="008B1D05" w:rsidRDefault="0005583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D1CC8" wp14:editId="4475E97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24705" cy="4001845"/>
                <wp:effectExtent l="0" t="0" r="4445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400184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833" w:rsidRDefault="00055833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På Uddannelsen bliver Bydelsmødrene introduceret til mange mennesker og tilbud på kort tid. 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8B1D05" w:rsidRPr="008B1D05" w:rsidRDefault="008B1D05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B1D05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Det kan blive et afgørende redskab for Bydelsmødrene at have et overblik </w:t>
                            </w:r>
                            <w:r w:rsidR="00055833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over </w:t>
                            </w:r>
                            <w:r w:rsidRPr="008B1D05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de undervisere de har mødt og dermed de</w:t>
                            </w:r>
                            <w:r w:rsidR="00055833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t netværk de har fået og de steder de kan henvise til</w:t>
                            </w:r>
                            <w:r w:rsidRPr="008B1D05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055833" w:rsidRDefault="00055833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B1D05" w:rsidRPr="008B1D05" w:rsidRDefault="008B1D05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B1D05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Nedenfor er lavet en skabelon til en kontaktlist I kan udfylde løbende som uddannelsen skrider frem.</w:t>
                            </w:r>
                          </w:p>
                          <w:p w:rsidR="00055833" w:rsidRDefault="00055833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B1D05" w:rsidRPr="008B1D05" w:rsidRDefault="008B1D0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B1D05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En godt tip er at tage et billede af underviseren og sætte ind i listen.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27" type="#_x0000_t202" style="position:absolute;margin-left:0;margin-top:0;width:364.15pt;height:315.1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" fillcolor="#9cf" stroked="f">
                <v:textbox>
                  <w:txbxContent>
                    <w:p w:rsidR="00055833" w:rsidRDefault="00055833">
                      <w:pP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På Uddannelsen bliver Bydelsmødrene introduceret til mange mennesker og tilbud på kort tid. 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</w:p>
                    <w:p w:rsidR="008B1D05" w:rsidRPr="008B1D05" w:rsidRDefault="008B1D05">
                      <w:pP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B1D05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Det kan blive et afgørende redskab for Bydelsmødrene at have et overblik </w:t>
                      </w:r>
                      <w:r w:rsidR="00055833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over </w:t>
                      </w:r>
                      <w:r w:rsidRPr="008B1D05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de undervisere de har mødt og dermed de</w:t>
                      </w:r>
                      <w:r w:rsidR="00055833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t netværk de har fået og de steder de kan henvise til</w:t>
                      </w:r>
                      <w:r w:rsidRPr="008B1D05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055833" w:rsidRDefault="00055833">
                      <w:pP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B1D05" w:rsidRPr="008B1D05" w:rsidRDefault="008B1D05">
                      <w:pP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B1D05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Nedenfor er lavet en skabelon til en kontaktlist I kan udfylde løbende som uddannelsen skrider frem.</w:t>
                      </w:r>
                    </w:p>
                    <w:p w:rsidR="00055833" w:rsidRDefault="00055833">
                      <w:pP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B1D05" w:rsidRPr="008B1D05" w:rsidRDefault="008B1D05">
                      <w:pPr>
                        <w:rPr>
                          <w:color w:val="FFFFFF" w:themeColor="background1"/>
                        </w:rPr>
                      </w:pPr>
                      <w:r w:rsidRPr="008B1D05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En godt tip er at tage et billede af underviseren og sætte ind i listen.</w:t>
                      </w:r>
                    </w:p>
                  </w:txbxContent>
                </v:textbox>
              </v:shape>
            </w:pict>
          </mc:Fallback>
        </mc:AlternateContent>
      </w:r>
    </w:p>
    <w:p w:rsidR="008B1D05" w:rsidRDefault="008B1D05"/>
    <w:p w:rsidR="008B1D05" w:rsidRDefault="008B1D05"/>
    <w:p w:rsidR="008B1D05" w:rsidRDefault="008B1D05">
      <w:bookmarkStart w:id="0" w:name="_GoBack"/>
      <w:bookmarkEnd w:id="0"/>
    </w:p>
    <w:p w:rsidR="008B1D05" w:rsidRDefault="008B1D05"/>
    <w:p w:rsidR="008B1D05" w:rsidRDefault="008B1D05"/>
    <w:p w:rsidR="008B1D05" w:rsidRDefault="008B1D05"/>
    <w:p w:rsidR="008B1D05" w:rsidRDefault="008B1D05"/>
    <w:p w:rsidR="008B1D05" w:rsidRDefault="008B1D05"/>
    <w:p w:rsidR="008B1D05" w:rsidRDefault="008B1D05"/>
    <w:p w:rsidR="008B1D05" w:rsidRDefault="008B1D05"/>
    <w:p w:rsidR="008B1D05" w:rsidRDefault="008B1D05"/>
    <w:p w:rsidR="008B1D05" w:rsidRDefault="008B1D05"/>
    <w:p w:rsidR="008B1D05" w:rsidRDefault="008B1D05"/>
    <w:p w:rsidR="008B1D05" w:rsidRDefault="008B1D05">
      <w:pPr>
        <w:sectPr w:rsidR="008B1D05" w:rsidSect="00126094">
          <w:type w:val="continuous"/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p w:rsidR="008B1D05" w:rsidRDefault="008B1D05">
      <w:r>
        <w:rPr>
          <w:rFonts w:ascii="Times New Roman" w:hAnsi="Times New Roman"/>
          <w:noProof/>
          <w:sz w:val="24"/>
          <w:szCs w:val="24"/>
          <w:lang w:eastAsia="da-DK"/>
        </w:rPr>
        <w:lastRenderedPageBreak/>
        <w:drawing>
          <wp:anchor distT="36576" distB="36576" distL="36576" distR="36576" simplePos="0" relativeHeight="251665408" behindDoc="0" locked="0" layoutInCell="1" allowOverlap="1" wp14:anchorId="698E2DC4" wp14:editId="0E7EB3C3">
            <wp:simplePos x="0" y="0"/>
            <wp:positionH relativeFrom="column">
              <wp:posOffset>7907991</wp:posOffset>
            </wp:positionH>
            <wp:positionV relativeFrom="paragraph">
              <wp:posOffset>101862</wp:posOffset>
            </wp:positionV>
            <wp:extent cx="1210945" cy="927735"/>
            <wp:effectExtent l="0" t="0" r="8255" b="5715"/>
            <wp:wrapNone/>
            <wp:docPr id="7" name="Billede 7" descr="BM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_Logo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D05">
        <w:rPr>
          <w:rFonts w:ascii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97C8C31" wp14:editId="2A1B04A6">
                <wp:simplePos x="0" y="0"/>
                <wp:positionH relativeFrom="column">
                  <wp:posOffset>-65517</wp:posOffset>
                </wp:positionH>
                <wp:positionV relativeFrom="paragraph">
                  <wp:posOffset>24130</wp:posOffset>
                </wp:positionV>
                <wp:extent cx="7879715" cy="1076325"/>
                <wp:effectExtent l="0" t="0" r="26035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9715" cy="1076325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9525" algn="in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B1D05" w:rsidRPr="009D6CE0" w:rsidRDefault="008B1D05" w:rsidP="008B1D05">
                            <w:pPr>
                              <w:pStyle w:val="Overskrift1"/>
                              <w:widowControl w:val="0"/>
                              <w:spacing w:before="0"/>
                              <w:rPr>
                                <w:rFonts w:ascii="Arial Narrow" w:hAnsi="Arial Narrow"/>
                                <w:color w:val="FFFFFF" w:themeColor="background1"/>
                                <w:vertAlign w:val="subscript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 w:val="0"/>
                                <w:color w:val="FFFFFF" w:themeColor="background1"/>
                                <w:sz w:val="52"/>
                                <w:szCs w:val="52"/>
                                <w:vertAlign w:val="subscript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bCs w:val="0"/>
                                <w:color w:val="FFFFFF" w:themeColor="background1"/>
                                <w:sz w:val="52"/>
                                <w:szCs w:val="52"/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color w:val="FFFFFF" w:themeColor="background1"/>
                                <w:sz w:val="96"/>
                                <w:szCs w:val="96"/>
                                <w:vertAlign w:val="subscript"/>
                              </w:rPr>
                              <w:t>KONTAKTLISTE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15pt;margin-top:1.9pt;width:620.45pt;height:84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" fillcolor="#3cf" strokecolor="window" insetpen="t">
                <v:textbox inset="2.88pt,2.88pt,2.88pt,2.88pt">
                  <w:txbxContent>
                    <w:p w:rsidR="008B1D05" w:rsidRPr="009D6CE0" w:rsidRDefault="008B1D05" w:rsidP="008B1D05">
                      <w:pPr>
                        <w:pStyle w:val="Overskrift1"/>
                        <w:widowControl w:val="0"/>
                        <w:spacing w:before="0"/>
                        <w:rPr>
                          <w:rFonts w:ascii="Arial Narrow" w:hAnsi="Arial Narrow"/>
                          <w:color w:val="FFFFFF" w:themeColor="background1"/>
                          <w:vertAlign w:val="subscript"/>
                        </w:rPr>
                      </w:pPr>
                      <w:r>
                        <w:rPr>
                          <w:rFonts w:ascii="Arial Narrow" w:hAnsi="Arial Narrow"/>
                          <w:bCs w:val="0"/>
                          <w:color w:val="FFFFFF" w:themeColor="background1"/>
                          <w:sz w:val="52"/>
                          <w:szCs w:val="52"/>
                          <w:vertAlign w:val="subscript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bCs w:val="0"/>
                          <w:color w:val="FFFFFF" w:themeColor="background1"/>
                          <w:sz w:val="52"/>
                          <w:szCs w:val="52"/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 w:val="0"/>
                          <w:color w:val="FFFFFF" w:themeColor="background1"/>
                          <w:sz w:val="96"/>
                          <w:szCs w:val="96"/>
                          <w:vertAlign w:val="subscript"/>
                        </w:rPr>
                        <w:t>KONTAKTLISTE</w:t>
                      </w:r>
                    </w:p>
                  </w:txbxContent>
                </v:textbox>
              </v:shape>
            </w:pict>
          </mc:Fallback>
        </mc:AlternateContent>
      </w:r>
    </w:p>
    <w:p w:rsidR="008B1D05" w:rsidRDefault="008B1D05"/>
    <w:p w:rsidR="008B1D05" w:rsidRDefault="008B1D05"/>
    <w:p w:rsidR="008B1D05" w:rsidRDefault="008B1D05"/>
    <w:p w:rsidR="008B1D05" w:rsidRDefault="008B1D0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977"/>
        <w:gridCol w:w="2693"/>
        <w:gridCol w:w="4678"/>
      </w:tblGrid>
      <w:tr w:rsidR="008B1D05" w:rsidRPr="008B1D05" w:rsidTr="00B647AA">
        <w:tc>
          <w:tcPr>
            <w:tcW w:w="1809" w:type="dxa"/>
          </w:tcPr>
          <w:p w:rsidR="008B1D05" w:rsidRPr="008B1D05" w:rsidRDefault="008B1D05" w:rsidP="00B647AA">
            <w:pPr>
              <w:rPr>
                <w:rFonts w:ascii="Garamond" w:hAnsi="Garamond"/>
                <w:b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b/>
                <w:color w:val="7030A0"/>
                <w:sz w:val="24"/>
                <w:szCs w:val="24"/>
              </w:rPr>
              <w:t>Modul</w:t>
            </w:r>
          </w:p>
        </w:tc>
        <w:tc>
          <w:tcPr>
            <w:tcW w:w="1985" w:type="dxa"/>
          </w:tcPr>
          <w:p w:rsidR="008B1D05" w:rsidRPr="008B1D05" w:rsidRDefault="008B1D05" w:rsidP="00B647AA">
            <w:pPr>
              <w:rPr>
                <w:rFonts w:ascii="Garamond" w:hAnsi="Garamond"/>
                <w:b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b/>
                <w:color w:val="7030A0"/>
                <w:sz w:val="24"/>
                <w:szCs w:val="24"/>
              </w:rPr>
              <w:t>Billede</w:t>
            </w:r>
          </w:p>
        </w:tc>
        <w:tc>
          <w:tcPr>
            <w:tcW w:w="2977" w:type="dxa"/>
          </w:tcPr>
          <w:p w:rsidR="008B1D05" w:rsidRPr="008B1D05" w:rsidRDefault="008B1D05" w:rsidP="00B647AA">
            <w:pPr>
              <w:rPr>
                <w:rFonts w:ascii="Garamond" w:hAnsi="Garamond"/>
                <w:b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b/>
                <w:color w:val="7030A0"/>
                <w:sz w:val="24"/>
                <w:szCs w:val="24"/>
              </w:rPr>
              <w:t>Navn</w:t>
            </w:r>
          </w:p>
        </w:tc>
        <w:tc>
          <w:tcPr>
            <w:tcW w:w="2693" w:type="dxa"/>
          </w:tcPr>
          <w:p w:rsidR="008B1D05" w:rsidRPr="008B1D05" w:rsidRDefault="008B1D05" w:rsidP="00B647AA">
            <w:pPr>
              <w:rPr>
                <w:rFonts w:ascii="Garamond" w:hAnsi="Garamond"/>
                <w:b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b/>
                <w:color w:val="7030A0"/>
                <w:sz w:val="24"/>
                <w:szCs w:val="24"/>
              </w:rPr>
              <w:t>Kontaktoplysninger</w:t>
            </w:r>
          </w:p>
        </w:tc>
        <w:tc>
          <w:tcPr>
            <w:tcW w:w="4678" w:type="dxa"/>
          </w:tcPr>
          <w:p w:rsidR="008B1D05" w:rsidRPr="008B1D05" w:rsidRDefault="008B1D05" w:rsidP="00B647AA">
            <w:pPr>
              <w:rPr>
                <w:rFonts w:ascii="Garamond" w:hAnsi="Garamond"/>
                <w:b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b/>
                <w:color w:val="7030A0"/>
                <w:sz w:val="24"/>
                <w:szCs w:val="24"/>
              </w:rPr>
              <w:t>3 vigtigste pointer</w:t>
            </w:r>
          </w:p>
        </w:tc>
      </w:tr>
      <w:tr w:rsidR="008B1D05" w:rsidTr="00B647AA">
        <w:tc>
          <w:tcPr>
            <w:tcW w:w="1809" w:type="dxa"/>
          </w:tcPr>
          <w:p w:rsidR="008B1D05" w:rsidRPr="008B1D05" w:rsidRDefault="008B1D05" w:rsidP="00B647AA">
            <w:pPr>
              <w:rPr>
                <w:rFonts w:ascii="Garamond" w:hAnsi="Garamond"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color w:val="7030A0"/>
                <w:sz w:val="24"/>
                <w:szCs w:val="24"/>
              </w:rPr>
              <w:t xml:space="preserve">6 </w:t>
            </w:r>
          </w:p>
          <w:p w:rsidR="008B1D05" w:rsidRPr="008B1D05" w:rsidRDefault="008B1D05" w:rsidP="00B647AA">
            <w:pPr>
              <w:rPr>
                <w:rFonts w:ascii="Garamond" w:hAnsi="Garamond"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color w:val="7030A0"/>
                <w:sz w:val="24"/>
                <w:szCs w:val="24"/>
              </w:rPr>
              <w:t>Bydelsmødrenes metoder</w:t>
            </w:r>
          </w:p>
        </w:tc>
        <w:tc>
          <w:tcPr>
            <w:tcW w:w="1985" w:type="dxa"/>
          </w:tcPr>
          <w:p w:rsidR="008B1D05" w:rsidRPr="008B1D05" w:rsidRDefault="008B1D05" w:rsidP="00B647AA">
            <w:pPr>
              <w:rPr>
                <w:rFonts w:ascii="Garamond" w:hAnsi="Garamond"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noProof/>
                <w:color w:val="7030A0"/>
                <w:sz w:val="24"/>
                <w:szCs w:val="24"/>
                <w:lang w:eastAsia="da-DK"/>
              </w:rPr>
              <w:drawing>
                <wp:inline distT="0" distB="0" distL="0" distR="0" wp14:anchorId="1F7C047A" wp14:editId="73C46F0B">
                  <wp:extent cx="916312" cy="1288555"/>
                  <wp:effectExtent l="0" t="0" r="0" b="6985"/>
                  <wp:docPr id="4" name="Billede 4" descr="C:\Users\ml\AppData\Local\Microsoft\Windows\Temporary Internet Files\Content.Word\DSC_1837 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l\AppData\Local\Microsoft\Windows\Temporary Internet Files\Content.Word\DSC_1837 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65" cy="129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B1D05" w:rsidRPr="008B1D05" w:rsidRDefault="008B1D05" w:rsidP="00B647AA">
            <w:pPr>
              <w:rPr>
                <w:rFonts w:ascii="Garamond" w:hAnsi="Garamond"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color w:val="7030A0"/>
                <w:sz w:val="24"/>
                <w:szCs w:val="24"/>
              </w:rPr>
              <w:t>Maja Langhorn</w:t>
            </w:r>
          </w:p>
        </w:tc>
        <w:tc>
          <w:tcPr>
            <w:tcW w:w="2693" w:type="dxa"/>
          </w:tcPr>
          <w:p w:rsidR="008B1D05" w:rsidRPr="008B1D05" w:rsidRDefault="008B1D05" w:rsidP="00B647AA">
            <w:pPr>
              <w:rPr>
                <w:rFonts w:ascii="Garamond" w:hAnsi="Garamond"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color w:val="7030A0"/>
                <w:sz w:val="24"/>
                <w:szCs w:val="24"/>
              </w:rPr>
              <w:t>Pasteursvej 2</w:t>
            </w:r>
          </w:p>
          <w:p w:rsidR="008B1D05" w:rsidRPr="008B1D05" w:rsidRDefault="008B1D05" w:rsidP="00B647AA">
            <w:pPr>
              <w:rPr>
                <w:rFonts w:ascii="Garamond" w:hAnsi="Garamond"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color w:val="7030A0"/>
                <w:sz w:val="24"/>
                <w:szCs w:val="24"/>
              </w:rPr>
              <w:t>1799 København V</w:t>
            </w:r>
          </w:p>
        </w:tc>
        <w:tc>
          <w:tcPr>
            <w:tcW w:w="4678" w:type="dxa"/>
          </w:tcPr>
          <w:p w:rsidR="008B1D05" w:rsidRPr="008B1D05" w:rsidRDefault="008B1D05" w:rsidP="00B647AA">
            <w:pPr>
              <w:rPr>
                <w:rFonts w:ascii="Garamond" w:hAnsi="Garamond"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color w:val="7030A0"/>
                <w:sz w:val="24"/>
                <w:szCs w:val="24"/>
              </w:rPr>
              <w:t>-Den god samtale har 5 faser</w:t>
            </w:r>
            <w:r w:rsidRPr="008B1D05">
              <w:rPr>
                <w:rFonts w:ascii="Garamond" w:hAnsi="Garamond"/>
                <w:color w:val="7030A0"/>
                <w:sz w:val="24"/>
                <w:szCs w:val="24"/>
              </w:rPr>
              <w:br/>
            </w:r>
          </w:p>
          <w:p w:rsidR="008B1D05" w:rsidRPr="008B1D05" w:rsidRDefault="008B1D05" w:rsidP="00B647AA">
            <w:pPr>
              <w:rPr>
                <w:rFonts w:ascii="Garamond" w:hAnsi="Garamond"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color w:val="7030A0"/>
                <w:sz w:val="24"/>
                <w:szCs w:val="24"/>
              </w:rPr>
              <w:t>-Det er kvinden man støtter, der skal tage beslutninger for sit liv ikke Bydelsmoderen</w:t>
            </w:r>
          </w:p>
          <w:p w:rsidR="008B1D05" w:rsidRPr="008B1D05" w:rsidRDefault="008B1D05" w:rsidP="00B647AA">
            <w:pPr>
              <w:rPr>
                <w:rFonts w:ascii="Garamond" w:hAnsi="Garamond"/>
                <w:color w:val="7030A0"/>
                <w:sz w:val="24"/>
                <w:szCs w:val="24"/>
              </w:rPr>
            </w:pPr>
          </w:p>
          <w:p w:rsidR="008B1D05" w:rsidRPr="008B1D05" w:rsidRDefault="008B1D05" w:rsidP="00B647AA">
            <w:pPr>
              <w:rPr>
                <w:rFonts w:ascii="Garamond" w:hAnsi="Garamond"/>
                <w:color w:val="7030A0"/>
                <w:sz w:val="24"/>
                <w:szCs w:val="24"/>
              </w:rPr>
            </w:pPr>
            <w:r w:rsidRPr="008B1D05">
              <w:rPr>
                <w:rFonts w:ascii="Garamond" w:hAnsi="Garamond"/>
                <w:color w:val="7030A0"/>
                <w:sz w:val="24"/>
                <w:szCs w:val="24"/>
              </w:rPr>
              <w:t>Bydelsmoderens mål er, at støtte kvinden selv at kunne hjælpe sig selv.</w:t>
            </w:r>
          </w:p>
          <w:p w:rsidR="008B1D05" w:rsidRPr="008B1D05" w:rsidRDefault="008B1D05" w:rsidP="00B647AA">
            <w:pPr>
              <w:rPr>
                <w:rFonts w:ascii="Garamond" w:hAnsi="Garamond"/>
                <w:color w:val="7030A0"/>
                <w:sz w:val="24"/>
                <w:szCs w:val="24"/>
              </w:rPr>
            </w:pPr>
          </w:p>
        </w:tc>
      </w:tr>
      <w:tr w:rsidR="008B1D05" w:rsidTr="00B647AA">
        <w:tc>
          <w:tcPr>
            <w:tcW w:w="1809" w:type="dxa"/>
          </w:tcPr>
          <w:p w:rsidR="008B1D05" w:rsidRDefault="008B1D05" w:rsidP="00B647AA"/>
          <w:p w:rsidR="008B1D05" w:rsidRDefault="008B1D05" w:rsidP="00B647AA"/>
        </w:tc>
        <w:tc>
          <w:tcPr>
            <w:tcW w:w="1985" w:type="dxa"/>
          </w:tcPr>
          <w:p w:rsidR="008B1D05" w:rsidRDefault="008B1D05" w:rsidP="00B647AA"/>
        </w:tc>
        <w:tc>
          <w:tcPr>
            <w:tcW w:w="2977" w:type="dxa"/>
          </w:tcPr>
          <w:p w:rsidR="008B1D05" w:rsidRDefault="008B1D05" w:rsidP="00B647AA"/>
        </w:tc>
        <w:tc>
          <w:tcPr>
            <w:tcW w:w="2693" w:type="dxa"/>
          </w:tcPr>
          <w:p w:rsidR="008B1D05" w:rsidRDefault="008B1D05" w:rsidP="00B647AA"/>
        </w:tc>
        <w:tc>
          <w:tcPr>
            <w:tcW w:w="4678" w:type="dxa"/>
          </w:tcPr>
          <w:p w:rsidR="008B1D05" w:rsidRDefault="008B1D05" w:rsidP="00B647AA"/>
        </w:tc>
      </w:tr>
      <w:tr w:rsidR="008B1D05" w:rsidTr="00B647AA">
        <w:tc>
          <w:tcPr>
            <w:tcW w:w="1809" w:type="dxa"/>
          </w:tcPr>
          <w:p w:rsidR="008B1D05" w:rsidRDefault="008B1D05" w:rsidP="00B647AA"/>
        </w:tc>
        <w:tc>
          <w:tcPr>
            <w:tcW w:w="1985" w:type="dxa"/>
          </w:tcPr>
          <w:p w:rsidR="008B1D05" w:rsidRDefault="008B1D05" w:rsidP="00B647AA"/>
        </w:tc>
        <w:tc>
          <w:tcPr>
            <w:tcW w:w="2977" w:type="dxa"/>
          </w:tcPr>
          <w:p w:rsidR="008B1D05" w:rsidRDefault="008B1D05" w:rsidP="00B647AA"/>
        </w:tc>
        <w:tc>
          <w:tcPr>
            <w:tcW w:w="2693" w:type="dxa"/>
          </w:tcPr>
          <w:p w:rsidR="008B1D05" w:rsidRDefault="008B1D05" w:rsidP="00B647AA"/>
        </w:tc>
        <w:tc>
          <w:tcPr>
            <w:tcW w:w="4678" w:type="dxa"/>
          </w:tcPr>
          <w:p w:rsidR="008B1D05" w:rsidRDefault="008B1D05" w:rsidP="00B647AA"/>
        </w:tc>
      </w:tr>
      <w:tr w:rsidR="008B1D05" w:rsidTr="00B647AA">
        <w:tc>
          <w:tcPr>
            <w:tcW w:w="1809" w:type="dxa"/>
          </w:tcPr>
          <w:p w:rsidR="008B1D05" w:rsidRDefault="008B1D05" w:rsidP="00B647AA"/>
        </w:tc>
        <w:tc>
          <w:tcPr>
            <w:tcW w:w="1985" w:type="dxa"/>
          </w:tcPr>
          <w:p w:rsidR="008B1D05" w:rsidRDefault="008B1D05" w:rsidP="00B647AA"/>
        </w:tc>
        <w:tc>
          <w:tcPr>
            <w:tcW w:w="2977" w:type="dxa"/>
          </w:tcPr>
          <w:p w:rsidR="008B1D05" w:rsidRDefault="008B1D05" w:rsidP="00B647AA"/>
        </w:tc>
        <w:tc>
          <w:tcPr>
            <w:tcW w:w="2693" w:type="dxa"/>
          </w:tcPr>
          <w:p w:rsidR="008B1D05" w:rsidRDefault="008B1D05" w:rsidP="00B647AA"/>
        </w:tc>
        <w:tc>
          <w:tcPr>
            <w:tcW w:w="4678" w:type="dxa"/>
          </w:tcPr>
          <w:p w:rsidR="008B1D05" w:rsidRDefault="008B1D05" w:rsidP="00B647AA"/>
        </w:tc>
      </w:tr>
      <w:tr w:rsidR="008B1D05" w:rsidTr="00B647AA">
        <w:tc>
          <w:tcPr>
            <w:tcW w:w="1809" w:type="dxa"/>
          </w:tcPr>
          <w:p w:rsidR="008B1D05" w:rsidRDefault="008B1D05" w:rsidP="00B647AA"/>
        </w:tc>
        <w:tc>
          <w:tcPr>
            <w:tcW w:w="1985" w:type="dxa"/>
          </w:tcPr>
          <w:p w:rsidR="008B1D05" w:rsidRDefault="008B1D05" w:rsidP="00B647AA"/>
        </w:tc>
        <w:tc>
          <w:tcPr>
            <w:tcW w:w="2977" w:type="dxa"/>
          </w:tcPr>
          <w:p w:rsidR="008B1D05" w:rsidRDefault="008B1D05" w:rsidP="00B647AA"/>
        </w:tc>
        <w:tc>
          <w:tcPr>
            <w:tcW w:w="2693" w:type="dxa"/>
          </w:tcPr>
          <w:p w:rsidR="008B1D05" w:rsidRDefault="008B1D05" w:rsidP="00B647AA"/>
        </w:tc>
        <w:tc>
          <w:tcPr>
            <w:tcW w:w="4678" w:type="dxa"/>
          </w:tcPr>
          <w:p w:rsidR="008B1D05" w:rsidRDefault="008B1D05" w:rsidP="00B647AA"/>
        </w:tc>
      </w:tr>
      <w:tr w:rsidR="008B1D05" w:rsidTr="00B647AA">
        <w:tc>
          <w:tcPr>
            <w:tcW w:w="1809" w:type="dxa"/>
          </w:tcPr>
          <w:p w:rsidR="008B1D05" w:rsidRDefault="008B1D05" w:rsidP="00B647AA"/>
        </w:tc>
        <w:tc>
          <w:tcPr>
            <w:tcW w:w="1985" w:type="dxa"/>
          </w:tcPr>
          <w:p w:rsidR="008B1D05" w:rsidRDefault="008B1D05" w:rsidP="00B647AA"/>
        </w:tc>
        <w:tc>
          <w:tcPr>
            <w:tcW w:w="2977" w:type="dxa"/>
          </w:tcPr>
          <w:p w:rsidR="008B1D05" w:rsidRDefault="008B1D05" w:rsidP="00B647AA"/>
        </w:tc>
        <w:tc>
          <w:tcPr>
            <w:tcW w:w="2693" w:type="dxa"/>
          </w:tcPr>
          <w:p w:rsidR="008B1D05" w:rsidRDefault="008B1D05" w:rsidP="00B647AA"/>
        </w:tc>
        <w:tc>
          <w:tcPr>
            <w:tcW w:w="4678" w:type="dxa"/>
          </w:tcPr>
          <w:p w:rsidR="008B1D05" w:rsidRDefault="008B1D05" w:rsidP="00B647AA"/>
        </w:tc>
      </w:tr>
      <w:tr w:rsidR="008B1D05" w:rsidTr="00B647AA">
        <w:tc>
          <w:tcPr>
            <w:tcW w:w="1809" w:type="dxa"/>
          </w:tcPr>
          <w:p w:rsidR="008B1D05" w:rsidRDefault="008B1D05" w:rsidP="00B647AA"/>
        </w:tc>
        <w:tc>
          <w:tcPr>
            <w:tcW w:w="1985" w:type="dxa"/>
          </w:tcPr>
          <w:p w:rsidR="008B1D05" w:rsidRDefault="008B1D05" w:rsidP="00B647AA"/>
        </w:tc>
        <w:tc>
          <w:tcPr>
            <w:tcW w:w="2977" w:type="dxa"/>
          </w:tcPr>
          <w:p w:rsidR="008B1D05" w:rsidRDefault="008B1D05" w:rsidP="00B647AA"/>
        </w:tc>
        <w:tc>
          <w:tcPr>
            <w:tcW w:w="2693" w:type="dxa"/>
          </w:tcPr>
          <w:p w:rsidR="008B1D05" w:rsidRDefault="008B1D05" w:rsidP="00B647AA"/>
        </w:tc>
        <w:tc>
          <w:tcPr>
            <w:tcW w:w="4678" w:type="dxa"/>
          </w:tcPr>
          <w:p w:rsidR="008B1D05" w:rsidRDefault="008B1D05" w:rsidP="00B647AA"/>
        </w:tc>
      </w:tr>
    </w:tbl>
    <w:p w:rsidR="008B1D05" w:rsidRDefault="008B1D05"/>
    <w:sectPr w:rsidR="008B1D05" w:rsidSect="008B1D0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DE5"/>
    <w:multiLevelType w:val="hybridMultilevel"/>
    <w:tmpl w:val="234C65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27C34"/>
    <w:multiLevelType w:val="hybridMultilevel"/>
    <w:tmpl w:val="9C448D7C"/>
    <w:lvl w:ilvl="0" w:tplc="B6905C20">
      <w:start w:val="179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9534D"/>
    <w:multiLevelType w:val="hybridMultilevel"/>
    <w:tmpl w:val="5674F6D2"/>
    <w:lvl w:ilvl="0" w:tplc="43B4BECE">
      <w:start w:val="179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76D0B"/>
    <w:multiLevelType w:val="hybridMultilevel"/>
    <w:tmpl w:val="D37004DA"/>
    <w:lvl w:ilvl="0" w:tplc="A16060EC">
      <w:start w:val="17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94"/>
    <w:rsid w:val="00055833"/>
    <w:rsid w:val="0011114B"/>
    <w:rsid w:val="00126094"/>
    <w:rsid w:val="0014221A"/>
    <w:rsid w:val="008B1D05"/>
    <w:rsid w:val="009E1C2F"/>
    <w:rsid w:val="00C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6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6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2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2741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1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6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6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2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2741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1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55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Natteravnene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Langhorn</dc:creator>
  <cp:lastModifiedBy>Maja Langhorn</cp:lastModifiedBy>
  <cp:revision>3</cp:revision>
  <dcterms:created xsi:type="dcterms:W3CDTF">2014-07-02T16:38:00Z</dcterms:created>
  <dcterms:modified xsi:type="dcterms:W3CDTF">2014-07-02T18:28:00Z</dcterms:modified>
</cp:coreProperties>
</file>